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7 Планы  практически (семинарских) занятий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3941E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A4BD2">
        <w:rPr>
          <w:rFonts w:ascii="Times New Roman" w:hAnsi="Times New Roman" w:cs="Times New Roman"/>
          <w:b/>
          <w:sz w:val="28"/>
          <w:szCs w:val="28"/>
        </w:rPr>
        <w:t>«</w:t>
      </w:r>
      <w:r w:rsidRPr="003941E5">
        <w:rPr>
          <w:rFonts w:ascii="Times New Roman" w:hAnsi="Times New Roman" w:cs="Times New Roman"/>
          <w:b/>
          <w:sz w:val="28"/>
          <w:szCs w:val="28"/>
        </w:rPr>
        <w:t>Методология исторической науки</w:t>
      </w:r>
      <w:r w:rsidR="002A4BD2">
        <w:rPr>
          <w:rFonts w:ascii="Times New Roman" w:hAnsi="Times New Roman" w:cs="Times New Roman"/>
          <w:b/>
          <w:sz w:val="28"/>
          <w:szCs w:val="28"/>
        </w:rPr>
        <w:t>»</w:t>
      </w:r>
      <w:r w:rsidRPr="003941E5">
        <w:rPr>
          <w:rFonts w:ascii="Times New Roman" w:hAnsi="Times New Roman" w:cs="Times New Roman"/>
          <w:sz w:val="28"/>
          <w:szCs w:val="28"/>
        </w:rPr>
        <w:t>.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Предмет методологии истории как учебная и научная дисциплина.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Понятия «методология» и «метод», их классификация.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Объект и предмет исторической науки. Историческое познание и историческое знание.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Занятие рекомендуется проводить в форме собеседования или в форме устных докладов и содокладов по плану. Особое внимание необходимо уделить не только  знанию теоретического материала, но и умению анализировать, обобщать и делать выводы по каждому вопросу. Рекомендуется проводить работу над основными понятиями: предмет исторической науки, методология истории, метод, объект исторической науки, историческое познание, историческое знание.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2A4BD2">
        <w:rPr>
          <w:rFonts w:ascii="Times New Roman" w:hAnsi="Times New Roman" w:cs="Times New Roman"/>
          <w:b/>
          <w:sz w:val="28"/>
          <w:szCs w:val="28"/>
        </w:rPr>
        <w:t>, 3</w:t>
      </w:r>
      <w:r w:rsidRPr="003941E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A4BD2">
        <w:rPr>
          <w:rFonts w:ascii="Times New Roman" w:hAnsi="Times New Roman" w:cs="Times New Roman"/>
          <w:b/>
          <w:sz w:val="28"/>
          <w:szCs w:val="28"/>
        </w:rPr>
        <w:t>«</w:t>
      </w:r>
      <w:r w:rsidRPr="003941E5">
        <w:rPr>
          <w:rFonts w:ascii="Times New Roman" w:hAnsi="Times New Roman" w:cs="Times New Roman"/>
          <w:b/>
          <w:sz w:val="28"/>
          <w:szCs w:val="28"/>
        </w:rPr>
        <w:t>Основные современные методологические концепции</w:t>
      </w:r>
      <w:r w:rsidR="002A4BD2">
        <w:rPr>
          <w:rFonts w:ascii="Times New Roman" w:hAnsi="Times New Roman" w:cs="Times New Roman"/>
          <w:b/>
          <w:sz w:val="28"/>
          <w:szCs w:val="28"/>
        </w:rPr>
        <w:t>»</w:t>
      </w:r>
    </w:p>
    <w:p w:rsidR="004B54F4" w:rsidRDefault="004B54F4" w:rsidP="004B54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76E82" w:rsidRDefault="00376E82" w:rsidP="00376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76E82">
        <w:rPr>
          <w:rFonts w:ascii="Times New Roman" w:hAnsi="Times New Roman" w:cs="Times New Roman"/>
          <w:sz w:val="28"/>
          <w:szCs w:val="28"/>
        </w:rPr>
        <w:t xml:space="preserve">Концепции </w:t>
      </w:r>
      <w:r w:rsidR="002A4BD2" w:rsidRPr="00376E82">
        <w:rPr>
          <w:rFonts w:ascii="Times New Roman" w:hAnsi="Times New Roman" w:cs="Times New Roman"/>
          <w:sz w:val="28"/>
          <w:szCs w:val="28"/>
        </w:rPr>
        <w:t>цивилизационного</w:t>
      </w:r>
      <w:r w:rsidRPr="00376E82">
        <w:rPr>
          <w:rFonts w:ascii="Times New Roman" w:hAnsi="Times New Roman" w:cs="Times New Roman"/>
          <w:sz w:val="28"/>
          <w:szCs w:val="28"/>
        </w:rPr>
        <w:t xml:space="preserve"> подхода в работах А. Тойнби</w:t>
      </w:r>
    </w:p>
    <w:p w:rsidR="00B102B5" w:rsidRDefault="00376E82" w:rsidP="00376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76E82">
        <w:rPr>
          <w:rFonts w:ascii="Times New Roman" w:hAnsi="Times New Roman" w:cs="Times New Roman"/>
          <w:sz w:val="28"/>
          <w:szCs w:val="28"/>
        </w:rPr>
        <w:t xml:space="preserve"> Концепции О. Шпенглера. Принципиальное различие их теорий.</w:t>
      </w:r>
    </w:p>
    <w:p w:rsidR="00B102B5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76E82">
        <w:t xml:space="preserve"> </w:t>
      </w:r>
      <w:r w:rsidRPr="00376E82">
        <w:rPr>
          <w:rFonts w:ascii="Times New Roman" w:hAnsi="Times New Roman" w:cs="Times New Roman"/>
          <w:sz w:val="28"/>
          <w:szCs w:val="28"/>
        </w:rPr>
        <w:t>«Историческая морфология» Шпенглера</w:t>
      </w:r>
    </w:p>
    <w:p w:rsidR="00376E82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76E82">
        <w:rPr>
          <w:rFonts w:ascii="Times New Roman" w:hAnsi="Times New Roman" w:cs="Times New Roman"/>
          <w:sz w:val="28"/>
          <w:szCs w:val="28"/>
        </w:rPr>
        <w:t>Концепция цивилизационного подхода в работах Н.Я. Данилевского</w:t>
      </w:r>
    </w:p>
    <w:p w:rsidR="00376E82" w:rsidRDefault="004B54F4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B54F4">
        <w:rPr>
          <w:rFonts w:ascii="Times New Roman" w:hAnsi="Times New Roman" w:cs="Times New Roman"/>
          <w:sz w:val="28"/>
          <w:szCs w:val="28"/>
        </w:rPr>
        <w:t>Концепция исторического объяснения и понимания</w:t>
      </w:r>
    </w:p>
    <w:p w:rsidR="004B54F4" w:rsidRDefault="004B54F4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02B5" w:rsidRDefault="004B54F4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6E82" w:rsidRPr="003941E5">
        <w:rPr>
          <w:rFonts w:ascii="Times New Roman" w:hAnsi="Times New Roman" w:cs="Times New Roman"/>
          <w:sz w:val="28"/>
          <w:szCs w:val="28"/>
        </w:rPr>
        <w:t>При подготовке к семинарскому занятию следует обратить внимание</w:t>
      </w:r>
      <w:r w:rsidR="00376E82">
        <w:rPr>
          <w:rFonts w:ascii="Times New Roman" w:hAnsi="Times New Roman" w:cs="Times New Roman"/>
          <w:sz w:val="28"/>
          <w:szCs w:val="28"/>
        </w:rPr>
        <w:t xml:space="preserve"> на работы А. Тойнби «Постижение истории», «Закат Европы» - О. Шпенглера, «Европа и Россия» - Н. Данилевского.</w:t>
      </w:r>
    </w:p>
    <w:p w:rsidR="00B102B5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Необходимо вырабатывать у магистрантов навыки самостоятельной работы</w:t>
      </w:r>
    </w:p>
    <w:p w:rsidR="00376E82" w:rsidRDefault="00376E8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6E82" w:rsidRPr="00376E82" w:rsidRDefault="004B54F4" w:rsidP="00376E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4, 5</w:t>
      </w:r>
      <w:r w:rsidR="00376E82" w:rsidRPr="00376E82">
        <w:rPr>
          <w:rFonts w:ascii="Times New Roman" w:hAnsi="Times New Roman" w:cs="Times New Roman"/>
          <w:b/>
          <w:sz w:val="28"/>
          <w:szCs w:val="28"/>
        </w:rPr>
        <w:t>:</w:t>
      </w:r>
      <w:r w:rsidR="00376E82" w:rsidRPr="00376E82">
        <w:t xml:space="preserve"> </w:t>
      </w:r>
      <w:r w:rsidR="002A4BD2">
        <w:rPr>
          <w:rFonts w:ascii="Times New Roman" w:hAnsi="Times New Roman" w:cs="Times New Roman"/>
          <w:sz w:val="28"/>
          <w:szCs w:val="28"/>
        </w:rPr>
        <w:t>«</w:t>
      </w:r>
      <w:r w:rsidR="00376E82" w:rsidRPr="004B54F4">
        <w:rPr>
          <w:rFonts w:ascii="Times New Roman" w:hAnsi="Times New Roman" w:cs="Times New Roman"/>
          <w:b/>
          <w:sz w:val="28"/>
          <w:szCs w:val="28"/>
        </w:rPr>
        <w:t>Развитие исторического метода и его основные принципы</w:t>
      </w:r>
      <w:r w:rsidR="002A4BD2">
        <w:rPr>
          <w:rFonts w:ascii="Times New Roman" w:hAnsi="Times New Roman" w:cs="Times New Roman"/>
          <w:b/>
          <w:sz w:val="28"/>
          <w:szCs w:val="28"/>
        </w:rPr>
        <w:t>»</w:t>
      </w:r>
    </w:p>
    <w:p w:rsidR="00D6140B" w:rsidRPr="003941E5" w:rsidRDefault="00D6140B" w:rsidP="00D614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B7C23" w:rsidRPr="002B7C23" w:rsidRDefault="00D6140B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C23" w:rsidRPr="002B7C23">
        <w:rPr>
          <w:rFonts w:ascii="Times New Roman" w:hAnsi="Times New Roman" w:cs="Times New Roman"/>
          <w:sz w:val="28"/>
          <w:szCs w:val="28"/>
        </w:rPr>
        <w:t xml:space="preserve">1. Общенаучные методы и их место в историческом исследовании. </w:t>
      </w:r>
    </w:p>
    <w:p w:rsidR="002B7C23" w:rsidRPr="002B7C23" w:rsidRDefault="002B7C23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7C23">
        <w:rPr>
          <w:rFonts w:ascii="Times New Roman" w:hAnsi="Times New Roman" w:cs="Times New Roman"/>
          <w:sz w:val="28"/>
          <w:szCs w:val="28"/>
        </w:rPr>
        <w:t xml:space="preserve">2. Основные методы исторического исследования. </w:t>
      </w:r>
    </w:p>
    <w:p w:rsidR="002B7C23" w:rsidRDefault="002B7C23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и</w:t>
      </w:r>
      <w:r w:rsidRPr="002B7C23">
        <w:rPr>
          <w:rFonts w:ascii="Times New Roman" w:hAnsi="Times New Roman" w:cs="Times New Roman"/>
          <w:sz w:val="28"/>
          <w:szCs w:val="28"/>
        </w:rPr>
        <w:t xml:space="preserve">сторико-генетический метод </w:t>
      </w:r>
    </w:p>
    <w:p w:rsidR="002B7C23" w:rsidRDefault="002B7C23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и</w:t>
      </w:r>
      <w:r w:rsidRPr="002B7C23">
        <w:rPr>
          <w:rFonts w:ascii="Times New Roman" w:hAnsi="Times New Roman" w:cs="Times New Roman"/>
          <w:sz w:val="28"/>
          <w:szCs w:val="28"/>
        </w:rPr>
        <w:t>сторик</w:t>
      </w:r>
      <w:r>
        <w:rPr>
          <w:rFonts w:ascii="Times New Roman" w:hAnsi="Times New Roman" w:cs="Times New Roman"/>
          <w:sz w:val="28"/>
          <w:szCs w:val="28"/>
        </w:rPr>
        <w:t xml:space="preserve">о-сравнительный метод </w:t>
      </w:r>
    </w:p>
    <w:p w:rsidR="002B7C23" w:rsidRDefault="002B7C23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и</w:t>
      </w:r>
      <w:r w:rsidRPr="002B7C23">
        <w:rPr>
          <w:rFonts w:ascii="Times New Roman" w:hAnsi="Times New Roman" w:cs="Times New Roman"/>
          <w:sz w:val="28"/>
          <w:szCs w:val="28"/>
        </w:rPr>
        <w:t>сторико</w:t>
      </w:r>
      <w:r>
        <w:rPr>
          <w:rFonts w:ascii="Times New Roman" w:hAnsi="Times New Roman" w:cs="Times New Roman"/>
          <w:sz w:val="28"/>
          <w:szCs w:val="28"/>
        </w:rPr>
        <w:t xml:space="preserve">-типологический метод </w:t>
      </w:r>
    </w:p>
    <w:p w:rsidR="002B7C23" w:rsidRDefault="002B7C23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и</w:t>
      </w:r>
      <w:r w:rsidRPr="002B7C23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орико-системный метод </w:t>
      </w:r>
    </w:p>
    <w:p w:rsidR="002B7C23" w:rsidRPr="002B7C23" w:rsidRDefault="002B7C23" w:rsidP="002B7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7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д) м</w:t>
      </w:r>
      <w:r w:rsidRPr="002B7C23">
        <w:rPr>
          <w:rFonts w:ascii="Times New Roman" w:hAnsi="Times New Roman" w:cs="Times New Roman"/>
          <w:sz w:val="28"/>
          <w:szCs w:val="28"/>
        </w:rPr>
        <w:t>етоды диахронного анализа общественно-ис</w:t>
      </w:r>
      <w:r>
        <w:rPr>
          <w:rFonts w:ascii="Times New Roman" w:hAnsi="Times New Roman" w:cs="Times New Roman"/>
          <w:sz w:val="28"/>
          <w:szCs w:val="28"/>
        </w:rPr>
        <w:t xml:space="preserve">торической реальности </w:t>
      </w:r>
    </w:p>
    <w:p w:rsidR="00376E82" w:rsidRDefault="00D6140B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6140B">
        <w:t xml:space="preserve"> </w:t>
      </w:r>
      <w:r w:rsidRPr="00D6140B">
        <w:rPr>
          <w:rFonts w:ascii="Times New Roman" w:hAnsi="Times New Roman" w:cs="Times New Roman"/>
          <w:sz w:val="28"/>
          <w:szCs w:val="28"/>
        </w:rPr>
        <w:t>Принципы исторических исследований</w:t>
      </w:r>
    </w:p>
    <w:p w:rsidR="00D6140B" w:rsidRDefault="00D6140B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</w:t>
      </w:r>
      <w:r w:rsidRPr="00D6140B">
        <w:rPr>
          <w:rFonts w:ascii="Times New Roman" w:hAnsi="Times New Roman" w:cs="Times New Roman"/>
          <w:sz w:val="28"/>
          <w:szCs w:val="28"/>
        </w:rPr>
        <w:t>ринцип историзма</w:t>
      </w:r>
    </w:p>
    <w:p w:rsidR="00D6140B" w:rsidRDefault="00D6140B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принцип объективности</w:t>
      </w:r>
    </w:p>
    <w:p w:rsidR="00D6140B" w:rsidRDefault="002B7C23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7C23">
        <w:rPr>
          <w:rFonts w:ascii="Times New Roman" w:hAnsi="Times New Roman" w:cs="Times New Roman"/>
          <w:sz w:val="28"/>
          <w:szCs w:val="28"/>
        </w:rPr>
        <w:t xml:space="preserve">в) </w:t>
      </w:r>
      <w:r w:rsidR="00D6140B">
        <w:rPr>
          <w:rFonts w:ascii="Times New Roman" w:hAnsi="Times New Roman" w:cs="Times New Roman"/>
          <w:sz w:val="28"/>
          <w:szCs w:val="28"/>
        </w:rPr>
        <w:t>принцип детерминизма</w:t>
      </w:r>
    </w:p>
    <w:p w:rsidR="00D6140B" w:rsidRDefault="00D6140B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принцип социального подхода</w:t>
      </w:r>
    </w:p>
    <w:p w:rsidR="00D6140B" w:rsidRDefault="00D6140B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принцип альтернативности и инвариантности</w:t>
      </w:r>
    </w:p>
    <w:p w:rsidR="00F12F72" w:rsidRPr="00F12F72" w:rsidRDefault="002A4BD2" w:rsidP="00F12F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F12F72" w:rsidRPr="00F12F72">
        <w:rPr>
          <w:rFonts w:ascii="Times New Roman" w:hAnsi="Times New Roman" w:cs="Times New Roman"/>
          <w:sz w:val="28"/>
          <w:szCs w:val="28"/>
        </w:rPr>
        <w:t>При подготовке к семинарскому занятию следует обратить внимание на базовые понятия темы</w:t>
      </w:r>
      <w:r w:rsidR="00F12F72">
        <w:rPr>
          <w:rFonts w:ascii="Times New Roman" w:hAnsi="Times New Roman" w:cs="Times New Roman"/>
          <w:sz w:val="28"/>
          <w:szCs w:val="28"/>
        </w:rPr>
        <w:t xml:space="preserve"> о</w:t>
      </w:r>
      <w:r w:rsidR="00F12F72" w:rsidRPr="00F12F72">
        <w:rPr>
          <w:rFonts w:ascii="Times New Roman" w:hAnsi="Times New Roman" w:cs="Times New Roman"/>
          <w:sz w:val="28"/>
          <w:szCs w:val="28"/>
        </w:rPr>
        <w:t>бщенаучные методы и их место в историческом исследовании. Исторический и логический методы.</w:t>
      </w:r>
      <w:r w:rsidR="00F12F72" w:rsidRPr="00F12F72">
        <w:t xml:space="preserve"> </w:t>
      </w:r>
      <w:r w:rsidR="00F12F72" w:rsidRPr="00F12F72">
        <w:rPr>
          <w:rFonts w:ascii="Times New Roman" w:hAnsi="Times New Roman" w:cs="Times New Roman"/>
          <w:sz w:val="28"/>
          <w:szCs w:val="28"/>
        </w:rPr>
        <w:t>Возможности синхронного и диахронного изучения исторической реальности, “по горизонтали” и “по вертикали”.</w:t>
      </w:r>
      <w:r w:rsidR="00F12F72" w:rsidRPr="00F12F72">
        <w:t xml:space="preserve"> </w:t>
      </w:r>
      <w:r w:rsidR="00F12F72" w:rsidRPr="00F12F72">
        <w:rPr>
          <w:rFonts w:ascii="Times New Roman" w:hAnsi="Times New Roman" w:cs="Times New Roman"/>
          <w:sz w:val="28"/>
          <w:szCs w:val="28"/>
        </w:rPr>
        <w:t>Значение исторического метода в познании прошлого. Принцип историзма как важнейший принцип научного познания. Исторический и логический методы в практике конкретно-исторических исследований</w:t>
      </w:r>
      <w:r w:rsidR="00F12F72">
        <w:rPr>
          <w:rFonts w:ascii="Times New Roman" w:hAnsi="Times New Roman" w:cs="Times New Roman"/>
          <w:sz w:val="28"/>
          <w:szCs w:val="28"/>
        </w:rPr>
        <w:t>.</w:t>
      </w:r>
    </w:p>
    <w:p w:rsidR="00F12F72" w:rsidRDefault="00F12F72" w:rsidP="00F12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376E82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2A4BD2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3941E5">
        <w:rPr>
          <w:rFonts w:ascii="Times New Roman" w:hAnsi="Times New Roman" w:cs="Times New Roman"/>
          <w:b/>
          <w:sz w:val="28"/>
          <w:szCs w:val="28"/>
        </w:rPr>
        <w:t>: Структура и уровни исторического исследования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Понятие исторического источника.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Социальная информация и ее основные черты.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Исторический факт и его проблемы.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F12F7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941E5" w:rsidRPr="003941E5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следует обратить внимание на базовые понятия темы: исторический источник, исторический факт, социальная информация. При раскрытии вопросов темы семинара необходимо подтверждать теоретические положения </w:t>
      </w:r>
      <w:proofErr w:type="spellStart"/>
      <w:r w:rsidR="003941E5" w:rsidRPr="003941E5">
        <w:rPr>
          <w:rFonts w:ascii="Times New Roman" w:hAnsi="Times New Roman" w:cs="Times New Roman"/>
          <w:sz w:val="28"/>
          <w:szCs w:val="28"/>
        </w:rPr>
        <w:t>фактологич</w:t>
      </w:r>
      <w:r w:rsidR="00376E82">
        <w:rPr>
          <w:rFonts w:ascii="Times New Roman" w:hAnsi="Times New Roman" w:cs="Times New Roman"/>
          <w:sz w:val="28"/>
          <w:szCs w:val="28"/>
        </w:rPr>
        <w:t>еским</w:t>
      </w:r>
      <w:proofErr w:type="spellEnd"/>
      <w:r w:rsidR="00376E82">
        <w:rPr>
          <w:rFonts w:ascii="Times New Roman" w:hAnsi="Times New Roman" w:cs="Times New Roman"/>
          <w:sz w:val="28"/>
          <w:szCs w:val="28"/>
        </w:rPr>
        <w:t xml:space="preserve"> </w:t>
      </w:r>
      <w:r w:rsidR="003941E5" w:rsidRPr="003941E5">
        <w:rPr>
          <w:rFonts w:ascii="Times New Roman" w:hAnsi="Times New Roman" w:cs="Times New Roman"/>
          <w:sz w:val="28"/>
          <w:szCs w:val="28"/>
        </w:rPr>
        <w:t xml:space="preserve">материалом из курса всемирной истории, истории Казахстана. Необходимо вырабатывать у магистрантов навыки самостоятельной работы с историческими и информационными источниками, умение анализировать исторические факты.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2A4BD2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3941E5">
        <w:rPr>
          <w:rFonts w:ascii="Times New Roman" w:hAnsi="Times New Roman" w:cs="Times New Roman"/>
          <w:b/>
          <w:sz w:val="28"/>
          <w:szCs w:val="28"/>
        </w:rPr>
        <w:t>: Методы научного познания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2A4BD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41E5" w:rsidRPr="003941E5">
        <w:rPr>
          <w:rFonts w:ascii="Times New Roman" w:hAnsi="Times New Roman" w:cs="Times New Roman"/>
          <w:sz w:val="28"/>
          <w:szCs w:val="28"/>
        </w:rPr>
        <w:t>Общенаучные методы и их место в историческом исследовании.</w:t>
      </w:r>
    </w:p>
    <w:p w:rsidR="003941E5" w:rsidRPr="003941E5" w:rsidRDefault="002A4BD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41E5" w:rsidRPr="003941E5">
        <w:rPr>
          <w:rFonts w:ascii="Times New Roman" w:hAnsi="Times New Roman" w:cs="Times New Roman"/>
          <w:sz w:val="28"/>
          <w:szCs w:val="28"/>
        </w:rPr>
        <w:t>Соотношение в историческом исследовании исторических и логических методов.</w:t>
      </w:r>
    </w:p>
    <w:p w:rsidR="003941E5" w:rsidRPr="003941E5" w:rsidRDefault="002A4BD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41E5" w:rsidRPr="003941E5">
        <w:rPr>
          <w:rFonts w:ascii="Times New Roman" w:hAnsi="Times New Roman" w:cs="Times New Roman"/>
          <w:sz w:val="28"/>
          <w:szCs w:val="28"/>
        </w:rPr>
        <w:t>Системный подход и системный анализ.</w:t>
      </w:r>
    </w:p>
    <w:p w:rsidR="003941E5" w:rsidRPr="003941E5" w:rsidRDefault="002A4BD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941E5" w:rsidRPr="003941E5">
        <w:rPr>
          <w:rFonts w:ascii="Times New Roman" w:hAnsi="Times New Roman" w:cs="Times New Roman"/>
          <w:sz w:val="28"/>
          <w:szCs w:val="28"/>
        </w:rPr>
        <w:t>Метод от абстрактного к конкретному.</w:t>
      </w:r>
    </w:p>
    <w:p w:rsidR="003941E5" w:rsidRPr="003941E5" w:rsidRDefault="002A4BD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941E5" w:rsidRPr="003941E5">
        <w:rPr>
          <w:rFonts w:ascii="Times New Roman" w:hAnsi="Times New Roman" w:cs="Times New Roman"/>
          <w:sz w:val="28"/>
          <w:szCs w:val="28"/>
        </w:rPr>
        <w:t>Методы специального исторического познания.</w:t>
      </w:r>
    </w:p>
    <w:p w:rsidR="003941E5" w:rsidRPr="003941E5" w:rsidRDefault="002A4BD2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41E5" w:rsidRPr="003941E5">
        <w:rPr>
          <w:rFonts w:ascii="Times New Roman" w:hAnsi="Times New Roman" w:cs="Times New Roman"/>
          <w:sz w:val="28"/>
          <w:szCs w:val="28"/>
        </w:rPr>
        <w:t xml:space="preserve">При подготовке к теме семинара магистрантам следует провести работу над понятиями: общенаучные, исторические, логические, системные методы в философско-политических и исторических словарях. Составляя конспекты ответов по каждому вопросу необходимо подобрать 3-4 исторических факта по каждому методу исторического исследования. Магистранты должны показать актуализацию методов научного познания в исследовании истории, особенно отечественной. Магистранты должны показать свой творческий подход к применению методов научного познания в истории.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4BD2" w:rsidRDefault="002A4BD2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35A" w:rsidRDefault="0079435A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BD2" w:rsidRDefault="002A4BD2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9 «</w:t>
      </w:r>
      <w:r w:rsidRPr="002A4BD2">
        <w:rPr>
          <w:rFonts w:ascii="Times New Roman" w:hAnsi="Times New Roman" w:cs="Times New Roman"/>
          <w:b/>
          <w:sz w:val="28"/>
          <w:szCs w:val="28"/>
        </w:rPr>
        <w:t>Исторический факт и проблема истинности в исторической науке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2A4B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BD2" w:rsidRPr="003941E5" w:rsidRDefault="002A4BD2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A4BD2" w:rsidRDefault="002A4BD2" w:rsidP="0079435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4BD2" w:rsidRDefault="0079435A" w:rsidP="007943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исторический факт</w:t>
      </w:r>
    </w:p>
    <w:p w:rsidR="0079435A" w:rsidRDefault="0079435A" w:rsidP="007943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Научно-исторический факт</w:t>
      </w:r>
    </w:p>
    <w:p w:rsidR="0079435A" w:rsidRPr="0079435A" w:rsidRDefault="0079435A" w:rsidP="007943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Эмпирическое и теоретическое знания в историческом знании</w:t>
      </w:r>
    </w:p>
    <w:p w:rsidR="002A4BD2" w:rsidRDefault="0079435A" w:rsidP="00794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9435A">
        <w:rPr>
          <w:rFonts w:ascii="Times New Roman" w:hAnsi="Times New Roman" w:cs="Times New Roman"/>
          <w:sz w:val="28"/>
          <w:szCs w:val="28"/>
        </w:rPr>
        <w:t>При подготовке к теме семинара магистрантам следует провести работу над понятиями:</w:t>
      </w:r>
      <w:r>
        <w:rPr>
          <w:rFonts w:ascii="Times New Roman" w:hAnsi="Times New Roman" w:cs="Times New Roman"/>
          <w:sz w:val="28"/>
          <w:szCs w:val="28"/>
        </w:rPr>
        <w:t xml:space="preserve"> факт, исторический факт, научно-исторический факт. П</w:t>
      </w:r>
      <w:r w:rsidRPr="0079435A">
        <w:rPr>
          <w:rFonts w:ascii="Times New Roman" w:hAnsi="Times New Roman" w:cs="Times New Roman"/>
          <w:sz w:val="28"/>
          <w:szCs w:val="28"/>
        </w:rPr>
        <w:t>о каждому вопросу необходимо подобрать 3-4 исторических факта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435A">
        <w:rPr>
          <w:rFonts w:ascii="Times New Roman" w:hAnsi="Times New Roman" w:cs="Times New Roman"/>
          <w:sz w:val="28"/>
          <w:szCs w:val="28"/>
        </w:rPr>
        <w:t xml:space="preserve">При раскрытии вопросов темы семинара необходимо подтверждать теоретические положения </w:t>
      </w:r>
      <w:proofErr w:type="spellStart"/>
      <w:r w:rsidRPr="0079435A">
        <w:rPr>
          <w:rFonts w:ascii="Times New Roman" w:hAnsi="Times New Roman" w:cs="Times New Roman"/>
          <w:sz w:val="28"/>
          <w:szCs w:val="28"/>
        </w:rPr>
        <w:t>фактологическим</w:t>
      </w:r>
      <w:proofErr w:type="spellEnd"/>
      <w:r w:rsidRPr="0079435A">
        <w:rPr>
          <w:rFonts w:ascii="Times New Roman" w:hAnsi="Times New Roman" w:cs="Times New Roman"/>
          <w:sz w:val="28"/>
          <w:szCs w:val="28"/>
        </w:rPr>
        <w:t xml:space="preserve"> материалом из курса всемирной истории, истории Казахстана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5A" w:rsidRPr="0079435A" w:rsidRDefault="0079435A" w:rsidP="007943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435A" w:rsidRDefault="0079435A" w:rsidP="0079435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10, 11</w:t>
      </w:r>
      <w:r w:rsidRPr="003941E5">
        <w:rPr>
          <w:rFonts w:ascii="Times New Roman" w:hAnsi="Times New Roman" w:cs="Times New Roman"/>
          <w:b/>
          <w:sz w:val="28"/>
          <w:szCs w:val="28"/>
        </w:rPr>
        <w:t>: Место количественных методов в историческом исследовании</w:t>
      </w:r>
    </w:p>
    <w:p w:rsidR="003941E5" w:rsidRPr="003941E5" w:rsidRDefault="004B54F4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41E5" w:rsidRPr="003941E5">
        <w:rPr>
          <w:rFonts w:ascii="Times New Roman" w:hAnsi="Times New Roman" w:cs="Times New Roman"/>
          <w:sz w:val="28"/>
          <w:szCs w:val="28"/>
        </w:rPr>
        <w:t>Математизация научных исследований и их проявление в исторической науке.</w:t>
      </w:r>
    </w:p>
    <w:p w:rsidR="003941E5" w:rsidRPr="003941E5" w:rsidRDefault="004B54F4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41E5" w:rsidRPr="003941E5">
        <w:rPr>
          <w:rFonts w:ascii="Times New Roman" w:hAnsi="Times New Roman" w:cs="Times New Roman"/>
          <w:sz w:val="28"/>
          <w:szCs w:val="28"/>
        </w:rPr>
        <w:t xml:space="preserve">Дискуссии о возможности применения количественных методов в историческом исследовании. </w:t>
      </w:r>
    </w:p>
    <w:p w:rsidR="003941E5" w:rsidRPr="003941E5" w:rsidRDefault="004B54F4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41E5" w:rsidRPr="003941E5">
        <w:rPr>
          <w:rFonts w:ascii="Times New Roman" w:hAnsi="Times New Roman" w:cs="Times New Roman"/>
          <w:sz w:val="28"/>
          <w:szCs w:val="28"/>
        </w:rPr>
        <w:t>Типы исторических исследований, основанных на математических методах исследования.</w:t>
      </w:r>
    </w:p>
    <w:p w:rsidR="003941E5" w:rsidRPr="003941E5" w:rsidRDefault="003941E5" w:rsidP="00794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 </w:t>
      </w:r>
      <w:r w:rsidR="004B54F4">
        <w:rPr>
          <w:rFonts w:ascii="Times New Roman" w:hAnsi="Times New Roman" w:cs="Times New Roman"/>
          <w:sz w:val="28"/>
          <w:szCs w:val="28"/>
        </w:rPr>
        <w:t xml:space="preserve">     </w:t>
      </w:r>
      <w:r w:rsidRPr="003941E5">
        <w:rPr>
          <w:rFonts w:ascii="Times New Roman" w:hAnsi="Times New Roman" w:cs="Times New Roman"/>
          <w:sz w:val="28"/>
          <w:szCs w:val="28"/>
        </w:rPr>
        <w:t>Семинарское занятие рекомендуется проводить с использованием компьютерной техники, различных схем, таблиц и т.д. Магистранты на основе теоретических суждений должны дать оценку роли и значению количественных методов в историческом исследовании. В ходе семинара выявить у магистрантов знание таких понятий, как количество, качество, системный подход, структурный анализ, описательный и количественный анализ информации.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 w:rsidR="004B54F4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3941E5">
        <w:rPr>
          <w:rFonts w:ascii="Times New Roman" w:hAnsi="Times New Roman" w:cs="Times New Roman"/>
          <w:b/>
          <w:sz w:val="28"/>
          <w:szCs w:val="28"/>
        </w:rPr>
        <w:t>: Методологические основы познания исторической науки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41E5" w:rsidRPr="003941E5">
        <w:rPr>
          <w:rFonts w:ascii="Times New Roman" w:hAnsi="Times New Roman" w:cs="Times New Roman"/>
          <w:sz w:val="28"/>
          <w:szCs w:val="28"/>
        </w:rPr>
        <w:t>Специфика исторического познания, отличие исторического познания от познания естественных наук.</w:t>
      </w: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41E5" w:rsidRPr="003941E5">
        <w:rPr>
          <w:rFonts w:ascii="Times New Roman" w:hAnsi="Times New Roman" w:cs="Times New Roman"/>
          <w:sz w:val="28"/>
          <w:szCs w:val="28"/>
        </w:rPr>
        <w:t>Проблема истинности исторического знания.</w:t>
      </w: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41E5" w:rsidRPr="003941E5">
        <w:rPr>
          <w:rFonts w:ascii="Times New Roman" w:hAnsi="Times New Roman" w:cs="Times New Roman"/>
          <w:sz w:val="28"/>
          <w:szCs w:val="28"/>
        </w:rPr>
        <w:t>Факторы, влияющие на мировоззрение историка. Метод «вживания» в прошлое.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По 1, 3 вопросам рекомендуется составить опорный конспект с использованием условных знаков. Или таблицы (схемы ответа). 2 вопрос рекомендуется провести в форме дискуссии, разделив группу на 2 части: первая </w:t>
      </w:r>
      <w:proofErr w:type="spellStart"/>
      <w:r w:rsidRPr="003941E5">
        <w:rPr>
          <w:rFonts w:ascii="Times New Roman" w:hAnsi="Times New Roman" w:cs="Times New Roman"/>
          <w:sz w:val="28"/>
          <w:szCs w:val="28"/>
        </w:rPr>
        <w:t>микрогруппа</w:t>
      </w:r>
      <w:proofErr w:type="spellEnd"/>
      <w:r w:rsidRPr="003941E5">
        <w:rPr>
          <w:rFonts w:ascii="Times New Roman" w:hAnsi="Times New Roman" w:cs="Times New Roman"/>
          <w:sz w:val="28"/>
          <w:szCs w:val="28"/>
        </w:rPr>
        <w:t xml:space="preserve"> отстаивает позицию возможности достижения истины в </w:t>
      </w:r>
      <w:r w:rsidRPr="003941E5">
        <w:rPr>
          <w:rFonts w:ascii="Times New Roman" w:hAnsi="Times New Roman" w:cs="Times New Roman"/>
          <w:sz w:val="28"/>
          <w:szCs w:val="28"/>
        </w:rPr>
        <w:lastRenderedPageBreak/>
        <w:t>историческом познании, вторая – отрицает достижение истины исторического знания.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4F4" w:rsidRDefault="004B54F4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4F4" w:rsidRDefault="004B54F4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13:</w:t>
      </w:r>
      <w:r w:rsidRPr="004B54F4">
        <w:t xml:space="preserve"> </w:t>
      </w:r>
      <w:r w:rsidRPr="004B54F4">
        <w:rPr>
          <w:rFonts w:ascii="Times New Roman" w:hAnsi="Times New Roman" w:cs="Times New Roman"/>
          <w:b/>
          <w:sz w:val="28"/>
          <w:szCs w:val="28"/>
        </w:rPr>
        <w:t>Принципы построения теории исторического процесса</w:t>
      </w:r>
    </w:p>
    <w:p w:rsidR="002A4BD2" w:rsidRPr="002A4BD2" w:rsidRDefault="002A4BD2" w:rsidP="002A4B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BD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A4BD2" w:rsidRPr="002A4BD2" w:rsidRDefault="0079435A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A4BD2" w:rsidRPr="002A4BD2">
        <w:rPr>
          <w:rFonts w:ascii="Times New Roman" w:hAnsi="Times New Roman" w:cs="Times New Roman"/>
          <w:sz w:val="28"/>
          <w:szCs w:val="28"/>
        </w:rPr>
        <w:t>Позитивистская методология истории.</w:t>
      </w:r>
    </w:p>
    <w:p w:rsidR="002A4BD2" w:rsidRPr="002A4BD2" w:rsidRDefault="0079435A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4BD2" w:rsidRPr="002A4BD2">
        <w:rPr>
          <w:rFonts w:ascii="Times New Roman" w:hAnsi="Times New Roman" w:cs="Times New Roman"/>
          <w:sz w:val="28"/>
          <w:szCs w:val="28"/>
        </w:rPr>
        <w:t>Неокантианцы и их трактовка исторического познания.</w:t>
      </w:r>
    </w:p>
    <w:p w:rsidR="002A4BD2" w:rsidRPr="002A4BD2" w:rsidRDefault="0079435A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A4BD2" w:rsidRPr="002A4BD2">
        <w:rPr>
          <w:rFonts w:ascii="Times New Roman" w:hAnsi="Times New Roman" w:cs="Times New Roman"/>
          <w:sz w:val="28"/>
          <w:szCs w:val="28"/>
        </w:rPr>
        <w:t>Опыт французской школы «Анналов».</w:t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>Занятие рекомендуется проводить с использованием сравнительно-обобщающего метода или разделив условно магистерскую группу на 3 школы: позитивистов, неокантианцев и представителей «Анналов». Каждая группа раскрывает суть своей исторической концепции. В конце занятия следует все сказанное отразить в таблице «Современные методологические концепции истории».</w:t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>Исторические школы</w:t>
      </w:r>
      <w:r w:rsidRPr="002A4BD2">
        <w:rPr>
          <w:rFonts w:ascii="Times New Roman" w:hAnsi="Times New Roman" w:cs="Times New Roman"/>
          <w:sz w:val="28"/>
          <w:szCs w:val="28"/>
        </w:rPr>
        <w:tab/>
        <w:t xml:space="preserve"> Суть концепций</w:t>
      </w:r>
      <w:r w:rsidRPr="002A4BD2">
        <w:rPr>
          <w:rFonts w:ascii="Times New Roman" w:hAnsi="Times New Roman" w:cs="Times New Roman"/>
          <w:sz w:val="28"/>
          <w:szCs w:val="28"/>
        </w:rPr>
        <w:tab/>
        <w:t xml:space="preserve">     Общее</w:t>
      </w:r>
      <w:r w:rsidRPr="002A4BD2">
        <w:rPr>
          <w:rFonts w:ascii="Times New Roman" w:hAnsi="Times New Roman" w:cs="Times New Roman"/>
          <w:sz w:val="28"/>
          <w:szCs w:val="28"/>
        </w:rPr>
        <w:tab/>
        <w:t xml:space="preserve">                 Различия</w:t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>1. Позитивисты</w:t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>2. Неокантианцы</w:t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>3. Французская школа «Анналов»</w:t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ab/>
      </w:r>
      <w:r w:rsidRPr="002A4BD2">
        <w:rPr>
          <w:rFonts w:ascii="Times New Roman" w:hAnsi="Times New Roman" w:cs="Times New Roman"/>
          <w:sz w:val="28"/>
          <w:szCs w:val="28"/>
        </w:rPr>
        <w:tab/>
      </w:r>
      <w:r w:rsidRPr="002A4BD2">
        <w:rPr>
          <w:rFonts w:ascii="Times New Roman" w:hAnsi="Times New Roman" w:cs="Times New Roman"/>
          <w:sz w:val="28"/>
          <w:szCs w:val="28"/>
        </w:rPr>
        <w:tab/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 xml:space="preserve"> Выводы:</w:t>
      </w:r>
      <w:r w:rsidRPr="002A4BD2">
        <w:rPr>
          <w:rFonts w:ascii="Times New Roman" w:hAnsi="Times New Roman" w:cs="Times New Roman"/>
          <w:sz w:val="28"/>
          <w:szCs w:val="28"/>
        </w:rPr>
        <w:tab/>
      </w:r>
      <w:r w:rsidRPr="002A4BD2">
        <w:rPr>
          <w:rFonts w:ascii="Times New Roman" w:hAnsi="Times New Roman" w:cs="Times New Roman"/>
          <w:sz w:val="28"/>
          <w:szCs w:val="28"/>
        </w:rPr>
        <w:tab/>
      </w:r>
      <w:r w:rsidRPr="002A4BD2">
        <w:rPr>
          <w:rFonts w:ascii="Times New Roman" w:hAnsi="Times New Roman" w:cs="Times New Roman"/>
          <w:sz w:val="28"/>
          <w:szCs w:val="28"/>
        </w:rPr>
        <w:tab/>
      </w:r>
    </w:p>
    <w:p w:rsidR="002A4BD2" w:rsidRPr="002A4BD2" w:rsidRDefault="002A4BD2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BD2">
        <w:rPr>
          <w:rFonts w:ascii="Times New Roman" w:hAnsi="Times New Roman" w:cs="Times New Roman"/>
          <w:sz w:val="28"/>
          <w:szCs w:val="28"/>
        </w:rPr>
        <w:t>На занятии необходимо проводить работу по закреплению основных понятий темы: позитивизм, неокантианство.</w:t>
      </w:r>
    </w:p>
    <w:p w:rsidR="004B54F4" w:rsidRPr="002A4BD2" w:rsidRDefault="004B54F4" w:rsidP="002A4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4F4" w:rsidRDefault="004B54F4" w:rsidP="002A4BD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941E5" w:rsidRPr="003941E5" w:rsidRDefault="004B54F4" w:rsidP="004B54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14, 15</w:t>
      </w:r>
      <w:r w:rsidR="003941E5" w:rsidRPr="003941E5">
        <w:rPr>
          <w:rFonts w:ascii="Times New Roman" w:hAnsi="Times New Roman" w:cs="Times New Roman"/>
          <w:b/>
          <w:sz w:val="28"/>
          <w:szCs w:val="28"/>
        </w:rPr>
        <w:t>: Новое в теоретико-методологических подходах современного периода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41E5" w:rsidRPr="003941E5">
        <w:rPr>
          <w:rFonts w:ascii="Times New Roman" w:hAnsi="Times New Roman" w:cs="Times New Roman"/>
          <w:sz w:val="28"/>
          <w:szCs w:val="28"/>
        </w:rPr>
        <w:t>Создание модели исторической науки, переосмысление понятийного аппарата. Обращение к сфере междисциплинарных связей.</w:t>
      </w: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41E5" w:rsidRPr="003941E5">
        <w:rPr>
          <w:rFonts w:ascii="Times New Roman" w:hAnsi="Times New Roman" w:cs="Times New Roman"/>
          <w:sz w:val="28"/>
          <w:szCs w:val="28"/>
        </w:rPr>
        <w:t>Уточнение общей схемы развития исторической науки.</w:t>
      </w: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41E5" w:rsidRPr="003941E5">
        <w:rPr>
          <w:rFonts w:ascii="Times New Roman" w:hAnsi="Times New Roman" w:cs="Times New Roman"/>
          <w:sz w:val="28"/>
          <w:szCs w:val="28"/>
        </w:rPr>
        <w:t xml:space="preserve">Преодоление тенденциозности в оценке исторических концепций, отказ от классовых оценок, реабилитация трудов ученых.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79435A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41E5" w:rsidRPr="003941E5">
        <w:rPr>
          <w:rFonts w:ascii="Times New Roman" w:hAnsi="Times New Roman" w:cs="Times New Roman"/>
          <w:sz w:val="28"/>
          <w:szCs w:val="28"/>
        </w:rPr>
        <w:t xml:space="preserve">Магистрантам необходимо выполнить творческие задания – подготовить проект своей собственной модели исторической науки и защитить ее на семинаре. При рассмотрении каждого вопроса семинара магистрант обязан дать выводы и обобщения.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F69A3" w:rsidRPr="009F69A3" w:rsidRDefault="009F69A3" w:rsidP="009F69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9A3">
        <w:rPr>
          <w:rFonts w:ascii="Times New Roman" w:hAnsi="Times New Roman" w:cs="Times New Roman"/>
          <w:b/>
          <w:sz w:val="28"/>
          <w:szCs w:val="28"/>
        </w:rPr>
        <w:t>ОСНОВНЫЕ ИСТОЧНИКИ И ЛИТЕРАТУРА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1 Барт Р. Мифологии. М., 1996 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 Блок М. Апология истории, или Ремесло историка. М., 1986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капитализм. XV-XVIII вв. Т. 1-3. М., 1986-1992.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2.Барг М.А. Эпохи и идеи. Становление историзма. М., 1987.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3.Блок М. Апология истории или Ремесло историка. 2-е изд. М., 1986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Х.Г. Истина и метод. Основы философской герменевтики. М., 1988.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5 Гуревич А.Я. Исторический синтез и школа "Анналов". М., 1993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6 Данилевский Н.Я. Россия и Европа. Взгляд на культурные и политические отношения Славянского мира к Германо-Романскому. </w:t>
      </w:r>
      <w:r w:rsidRPr="009F69A3">
        <w:rPr>
          <w:rFonts w:ascii="Times New Roman" w:hAnsi="Times New Roman" w:cs="Times New Roman"/>
          <w:sz w:val="28"/>
          <w:szCs w:val="28"/>
        </w:rPr>
        <w:t>СПб.</w:t>
      </w:r>
      <w:r w:rsidRPr="009F69A3">
        <w:rPr>
          <w:rFonts w:ascii="Times New Roman" w:hAnsi="Times New Roman" w:cs="Times New Roman"/>
          <w:sz w:val="28"/>
          <w:szCs w:val="28"/>
        </w:rPr>
        <w:t xml:space="preserve"> 1871.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7 Кареев Н. Теория исторического знания. </w:t>
      </w:r>
      <w:r w:rsidRPr="009F69A3">
        <w:rPr>
          <w:rFonts w:ascii="Times New Roman" w:hAnsi="Times New Roman" w:cs="Times New Roman"/>
          <w:sz w:val="28"/>
          <w:szCs w:val="28"/>
        </w:rPr>
        <w:t>СПб.</w:t>
      </w:r>
      <w:r w:rsidRPr="009F69A3">
        <w:rPr>
          <w:rFonts w:ascii="Times New Roman" w:hAnsi="Times New Roman" w:cs="Times New Roman"/>
          <w:sz w:val="28"/>
          <w:szCs w:val="28"/>
        </w:rPr>
        <w:t xml:space="preserve"> 1913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Коллингвуд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Р. Дж. Идея истории. Автобиография. М., 1980.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9 Кун Т. Структура научных революций. М., 1977.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10 Коломийцев В.Ф. Методология истории. М.: Фолио, 2001. – 198 с.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11 Лаппо-Данилевский А.С. Методология истории.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. 1-2. </w:t>
      </w:r>
      <w:r w:rsidRPr="009F69A3">
        <w:rPr>
          <w:rFonts w:ascii="Times New Roman" w:hAnsi="Times New Roman" w:cs="Times New Roman"/>
          <w:sz w:val="28"/>
          <w:szCs w:val="28"/>
        </w:rPr>
        <w:t>СПб.</w:t>
      </w:r>
      <w:r w:rsidRPr="009F69A3">
        <w:rPr>
          <w:rFonts w:ascii="Times New Roman" w:hAnsi="Times New Roman" w:cs="Times New Roman"/>
          <w:sz w:val="28"/>
          <w:szCs w:val="28"/>
        </w:rPr>
        <w:t xml:space="preserve"> 1910-1913.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12 Леви-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Стросс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К. Структурная антропология. М., 1985.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13 Ленин В.И. Материализм и эмпириокритицизм. ПСС. Т. 19.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14 Маркс К. К критике политической экономии. Предисловие // К. Маркс, Ф. Энгельс. Соч. 2-е изд. Т. 13.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15 Плеханов Г.В. К вопросу о развитии монистического взгляда на историю.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Избр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>. философские произведения в 5 тт. Т. 1. М., 1958.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16 Поппер К. Логика и рост научного знания. М., 1983.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Рикер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П. Герменевтика и психоанализ. Религия и вера. М., 1996.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18 Тойнби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А.Дж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. Цивилизация перед судом истории. </w:t>
      </w:r>
      <w:proofErr w:type="gramStart"/>
      <w:r w:rsidRPr="009F69A3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9F69A3">
        <w:rPr>
          <w:rFonts w:ascii="Times New Roman" w:hAnsi="Times New Roman" w:cs="Times New Roman"/>
          <w:sz w:val="28"/>
          <w:szCs w:val="28"/>
        </w:rPr>
        <w:t xml:space="preserve"> 1995.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19 Философия истории. Антология. М., 1995 (серия “Обновление гуманитарного знания в России”).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20 Фуко М. Слова и вещи. Археология гуманитарных наук. М., 1977.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21 Дэвис Н.З. Возвращение Мартена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>. М., 1990.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22 Ковальченко</w:t>
      </w:r>
      <w:r w:rsidRPr="009F69A3">
        <w:rPr>
          <w:rFonts w:ascii="Times New Roman" w:hAnsi="Times New Roman" w:cs="Times New Roman"/>
          <w:sz w:val="28"/>
          <w:szCs w:val="28"/>
        </w:rPr>
        <w:t xml:space="preserve"> И.Д. Методы исторического исследования. М., 1987.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23 К новому пониманию человека в истории. Очерки развития современной западной исторической мысли. Томск, 1994.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24 Лотман</w:t>
      </w:r>
      <w:r w:rsidRPr="009F69A3">
        <w:rPr>
          <w:rFonts w:ascii="Times New Roman" w:hAnsi="Times New Roman" w:cs="Times New Roman"/>
          <w:sz w:val="28"/>
          <w:szCs w:val="28"/>
        </w:rPr>
        <w:t xml:space="preserve"> Ю.М. Культура и взрыв. М., 1992.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25 Маркс - историк. М., 1968.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26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>-та, 2007.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О. Румянцева М. Методология истории. М., 1997.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Б.Г. Введение в методологию истории. М., 1989.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</w:t>
      </w:r>
      <w:r w:rsidRPr="009F69A3">
        <w:rPr>
          <w:rFonts w:ascii="Times New Roman" w:hAnsi="Times New Roman" w:cs="Times New Roman"/>
          <w:sz w:val="28"/>
          <w:szCs w:val="28"/>
        </w:rPr>
        <w:t>Б.Г.</w:t>
      </w:r>
      <w:r w:rsidRPr="009F69A3">
        <w:rPr>
          <w:rFonts w:ascii="Times New Roman" w:hAnsi="Times New Roman" w:cs="Times New Roman"/>
          <w:sz w:val="28"/>
          <w:szCs w:val="28"/>
        </w:rPr>
        <w:t xml:space="preserve"> Николаева </w:t>
      </w:r>
      <w:r w:rsidRPr="009F69A3">
        <w:rPr>
          <w:rFonts w:ascii="Times New Roman" w:hAnsi="Times New Roman" w:cs="Times New Roman"/>
          <w:sz w:val="28"/>
          <w:szCs w:val="28"/>
        </w:rPr>
        <w:t>И.Ю.</w:t>
      </w:r>
      <w:r w:rsidRPr="009F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"психоистория". </w:t>
      </w:r>
      <w:r w:rsidRPr="009F69A3">
        <w:rPr>
          <w:rFonts w:ascii="Times New Roman" w:hAnsi="Times New Roman" w:cs="Times New Roman"/>
          <w:sz w:val="28"/>
          <w:szCs w:val="28"/>
        </w:rPr>
        <w:t>Томск.</w:t>
      </w:r>
      <w:r w:rsidRPr="009F69A3">
        <w:rPr>
          <w:rFonts w:ascii="Times New Roman" w:hAnsi="Times New Roman" w:cs="Times New Roman"/>
          <w:sz w:val="28"/>
          <w:szCs w:val="28"/>
        </w:rPr>
        <w:t xml:space="preserve"> 1985.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30 Мучник В.М. В поисках утраченного смысла истории: эволюция мировоззрения А. Дж. Тойнби. Томск, 1986.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31 Ракитов А.И. Историческое познание. М., 1982.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32 Репина Л.П. "Новая историческая наука" и социальная история. М., 1998.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33 Савельева </w:t>
      </w:r>
      <w:r w:rsidRPr="009F69A3">
        <w:rPr>
          <w:rFonts w:ascii="Times New Roman" w:hAnsi="Times New Roman" w:cs="Times New Roman"/>
          <w:sz w:val="28"/>
          <w:szCs w:val="28"/>
        </w:rPr>
        <w:t>И.М.</w:t>
      </w:r>
      <w:r w:rsidRPr="009F69A3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34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lastRenderedPageBreak/>
        <w:t xml:space="preserve">35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Л. Бои за историю. М., 1991.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36 Философские проблемы исторической науки. М., 1969.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37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К.В., Финн В.К. Проблемы исторического познания в свете современных междисциплинарных исследований. М., 1997.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38 Актуальные проблемы теории истории. Материалы «круглого стола» 12 января 1994 г. // Вопросы истории. 1994. №6.С.45-103.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39 Актуальные теоретические проблемы современной исторической науки //Вопросы истории. 1992. №8-9. С. 159-166.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40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С.А. Проблемы методологии исторического познания / C.А.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, С.А.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>, 2008 - 128 с.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41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Визгин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В.П. История и метаистория //Вопросы философии. 1998. №10. С. 98-111.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42 Гамаюнов С.А. От истории синергетики к синергетике истории // Общественные науки и современность. 1994а. №2. С. 99-106.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43 Гамаюнов С.А. Местная история: проблемы методологии // Вопросы истории. 1996. №9 . С. 158-163.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44 Губин</w:t>
      </w:r>
      <w:r w:rsidRPr="009F69A3">
        <w:rPr>
          <w:rFonts w:ascii="Times New Roman" w:hAnsi="Times New Roman" w:cs="Times New Roman"/>
          <w:sz w:val="28"/>
          <w:szCs w:val="28"/>
        </w:rPr>
        <w:t xml:space="preserve"> В., Стрелков А. Власть истории. Очерки по истории философии истории. </w:t>
      </w:r>
      <w:r w:rsidRPr="009F69A3">
        <w:rPr>
          <w:rFonts w:ascii="Times New Roman" w:hAnsi="Times New Roman" w:cs="Times New Roman"/>
          <w:sz w:val="28"/>
          <w:szCs w:val="28"/>
        </w:rPr>
        <w:t>М.: РГГУ</w:t>
      </w:r>
      <w:r w:rsidRPr="009F69A3">
        <w:rPr>
          <w:rFonts w:ascii="Times New Roman" w:hAnsi="Times New Roman" w:cs="Times New Roman"/>
          <w:sz w:val="28"/>
          <w:szCs w:val="28"/>
        </w:rPr>
        <w:t>, 2007. 330 с.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45 Гуревич А.Я. Историк конца ХХ века в поисках метода //Одиссей. Человек в истории. М.: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>, 1996а. С. 5-10.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46 Гуревич П.С. Антропологический ренессанс //Феномен человека: Антология. М.: Высшая школа, 1993. С. 3-23.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47 Интеллектуальная истории сегодня http://www.igh.ru/struct/cnt19/conf_1999.htmI.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48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Искендеров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А.А. Историческая наука на пороге ХХI века //Вопросы истории. 1996. №4. С. 3-31.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49 Историография истории Нового и Новейшего времени стран Европы и </w:t>
      </w:r>
      <w:r w:rsidRPr="009F69A3">
        <w:rPr>
          <w:rFonts w:ascii="Times New Roman" w:hAnsi="Times New Roman" w:cs="Times New Roman"/>
          <w:sz w:val="28"/>
          <w:szCs w:val="28"/>
        </w:rPr>
        <w:t>Америки /</w:t>
      </w:r>
      <w:r w:rsidRPr="009F69A3">
        <w:rPr>
          <w:rFonts w:ascii="Times New Roman" w:hAnsi="Times New Roman" w:cs="Times New Roman"/>
          <w:sz w:val="28"/>
          <w:szCs w:val="28"/>
        </w:rPr>
        <w:t>под ред. И.П. Дементьева, А.И. Патрушева. М.: Высшая школа, 2000. 432с. [Электронная версия]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F69A3">
        <w:rPr>
          <w:rFonts w:ascii="Times New Roman" w:hAnsi="Times New Roman" w:cs="Times New Roman"/>
          <w:sz w:val="28"/>
          <w:szCs w:val="28"/>
        </w:rPr>
        <w:t>&lt;</w:t>
      </w:r>
      <w:r w:rsidRPr="009F69A3">
        <w:rPr>
          <w:rFonts w:ascii="Times New Roman" w:hAnsi="Times New Roman" w:cs="Times New Roman"/>
          <w:sz w:val="28"/>
          <w:szCs w:val="28"/>
        </w:rPr>
        <w:t>http://www.amstud.msu.ru/fuII_texts/dementyev/part2/end_part.htm/.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Кнабе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Г.С. Общественно-историческое познание второй половины ХХ века, его тупики и возможности их преодоления // Одиссей. 1993. М., 1994. С. 249-250.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51 Ковалев А. Еще раз л формационном и цивилизационном подходе //Общественные науки и современность. 1996.С. 97-104.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52 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№1.С. 3-33.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53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Мейнеке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Ф Возникновение историзма. М.: РОССПЭН, 2004. 480 с. 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54 Мучник В.М., Николаева И.Ю. От классики к постмодерну: о тенденциях развития современной западной исторической мысли //К новому пониманию человека в истории / под ред. Б.Г.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Могильницкого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>. Томск: Изд-во Томского ун-та, 1994. С. 5-52.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55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А. «Столкновение цивилизаций» и «конец истории» //Общественные науки и современность. 1994. №6. С.140-146.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lastRenderedPageBreak/>
        <w:t xml:space="preserve">56 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57 Репина Л.П., Зверева В.В., Парамонова М.Ю. История исторического знания: пособие для вузов. М.: Дрофа, 2004. 288 с.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58 Савельева И. Что случилось с «историей и теорией»? // Сайт НИУ ВШЭ http://igiti.hse.ru/news/27145189.htmI.</w:t>
      </w:r>
    </w:p>
    <w:p w:rsidR="009F69A3" w:rsidRPr="009F69A3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 xml:space="preserve">59 </w:t>
      </w:r>
      <w:proofErr w:type="spellStart"/>
      <w:r w:rsidRPr="009F69A3">
        <w:rPr>
          <w:rFonts w:ascii="Times New Roman" w:hAnsi="Times New Roman" w:cs="Times New Roman"/>
          <w:sz w:val="28"/>
          <w:szCs w:val="28"/>
        </w:rPr>
        <w:t>Хантингтон</w:t>
      </w:r>
      <w:proofErr w:type="spellEnd"/>
      <w:r w:rsidRPr="009F69A3">
        <w:rPr>
          <w:rFonts w:ascii="Times New Roman" w:hAnsi="Times New Roman" w:cs="Times New Roman"/>
          <w:sz w:val="28"/>
          <w:szCs w:val="28"/>
        </w:rPr>
        <w:t xml:space="preserve"> С. Столкновение цивилизаций // Полис. 1994. №1. С. 33-48.</w:t>
      </w:r>
    </w:p>
    <w:p w:rsidR="009F69A3" w:rsidRPr="003941E5" w:rsidRDefault="009F69A3" w:rsidP="009F69A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3">
        <w:rPr>
          <w:rFonts w:ascii="Times New Roman" w:hAnsi="Times New Roman" w:cs="Times New Roman"/>
          <w:sz w:val="28"/>
          <w:szCs w:val="28"/>
        </w:rPr>
        <w:t>60 Харитонович Д.Э. Поиск новых методов в исторической науке // Новая и новейшая история. 1995. №4. С</w:t>
      </w:r>
    </w:p>
    <w:sectPr w:rsidR="009F69A3" w:rsidRPr="0039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10BA5"/>
    <w:multiLevelType w:val="hybridMultilevel"/>
    <w:tmpl w:val="A6D83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15B80"/>
    <w:multiLevelType w:val="hybridMultilevel"/>
    <w:tmpl w:val="6946F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E5"/>
    <w:rsid w:val="002A4BD2"/>
    <w:rsid w:val="002B7C23"/>
    <w:rsid w:val="00376E82"/>
    <w:rsid w:val="003941E5"/>
    <w:rsid w:val="00446AB0"/>
    <w:rsid w:val="004B54F4"/>
    <w:rsid w:val="0079435A"/>
    <w:rsid w:val="0092545D"/>
    <w:rsid w:val="009F69A3"/>
    <w:rsid w:val="00B102B5"/>
    <w:rsid w:val="00D6140B"/>
    <w:rsid w:val="00F1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E83CC-87F9-4778-B764-9C18128A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Гость</cp:lastModifiedBy>
  <cp:revision>9</cp:revision>
  <dcterms:created xsi:type="dcterms:W3CDTF">2012-10-11T05:39:00Z</dcterms:created>
  <dcterms:modified xsi:type="dcterms:W3CDTF">2014-11-16T14:45:00Z</dcterms:modified>
</cp:coreProperties>
</file>